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8C" w:rsidRDefault="003B0D98" w:rsidP="00014916">
      <w:pPr>
        <w:widowControl/>
        <w:shd w:val="clear" w:color="auto" w:fill="FFFFFF"/>
        <w:spacing w:line="360" w:lineRule="auto"/>
        <w:jc w:val="center"/>
        <w:outlineLvl w:val="0"/>
        <w:rPr>
          <w:rFonts w:ascii="microsoft yahei" w:hAnsi="microsoft yahei" w:cs="宋体" w:hint="eastAsia"/>
          <w:b/>
          <w:bCs/>
          <w:color w:val="333333"/>
          <w:kern w:val="36"/>
          <w:sz w:val="44"/>
          <w:szCs w:val="44"/>
        </w:rPr>
      </w:pPr>
      <w:r w:rsidRPr="00014916">
        <w:rPr>
          <w:rFonts w:ascii="microsoft yahei" w:hAnsi="microsoft yahei" w:cs="宋体" w:hint="eastAsia"/>
          <w:b/>
          <w:bCs/>
          <w:color w:val="333333"/>
          <w:kern w:val="36"/>
          <w:sz w:val="44"/>
          <w:szCs w:val="44"/>
        </w:rPr>
        <w:t>龙湖半岛社区中心配套食堂设备采购项目</w:t>
      </w:r>
    </w:p>
    <w:p w:rsidR="003B0D98" w:rsidRPr="00014916" w:rsidRDefault="003B0D98" w:rsidP="00014916">
      <w:pPr>
        <w:widowControl/>
        <w:shd w:val="clear" w:color="auto" w:fill="FFFFFF"/>
        <w:spacing w:line="360" w:lineRule="auto"/>
        <w:jc w:val="center"/>
        <w:outlineLvl w:val="0"/>
        <w:rPr>
          <w:rFonts w:ascii="microsoft yahei" w:hAnsi="microsoft yahei" w:cs="宋体" w:hint="eastAsia"/>
          <w:b/>
          <w:bCs/>
          <w:color w:val="333333"/>
          <w:kern w:val="36"/>
          <w:sz w:val="44"/>
          <w:szCs w:val="44"/>
        </w:rPr>
      </w:pPr>
      <w:r w:rsidRPr="00014916">
        <w:rPr>
          <w:rFonts w:ascii="microsoft yahei" w:hAnsi="microsoft yahei" w:cs="宋体"/>
          <w:b/>
          <w:bCs/>
          <w:color w:val="333333"/>
          <w:kern w:val="36"/>
          <w:sz w:val="44"/>
          <w:szCs w:val="44"/>
        </w:rPr>
        <w:t>招标公告</w:t>
      </w:r>
    </w:p>
    <w:p w:rsidR="00014916" w:rsidRDefault="00014916" w:rsidP="00014916">
      <w:pPr>
        <w:adjustRightInd w:val="0"/>
        <w:snapToGrid w:val="0"/>
        <w:spacing w:line="360" w:lineRule="auto"/>
        <w:ind w:firstLineChars="250" w:firstLine="525"/>
        <w:rPr>
          <w:rFonts w:ascii="宋体" w:hAnsi="宋体" w:cs="宋体"/>
          <w:szCs w:val="21"/>
          <w:lang w:val="zh-CN"/>
        </w:rPr>
      </w:pPr>
    </w:p>
    <w:p w:rsidR="0051288C" w:rsidRDefault="0051288C" w:rsidP="0051288C">
      <w:pPr>
        <w:adjustRightInd w:val="0"/>
        <w:snapToGrid w:val="0"/>
        <w:rPr>
          <w:rFonts w:ascii="宋体" w:hAnsi="宋体"/>
          <w:szCs w:val="21"/>
          <w:lang w:val="zh-CN"/>
        </w:rPr>
      </w:pPr>
    </w:p>
    <w:p w:rsidR="0051288C" w:rsidRDefault="0051288C" w:rsidP="0051288C">
      <w:pPr>
        <w:adjustRightInd w:val="0"/>
        <w:snapToGrid w:val="0"/>
        <w:spacing w:line="360" w:lineRule="auto"/>
        <w:ind w:firstLineChars="250" w:firstLine="525"/>
        <w:rPr>
          <w:rFonts w:ascii="宋体" w:hAnsi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江苏中源工程管理股份有限公司</w:t>
      </w:r>
      <w:r>
        <w:rPr>
          <w:rFonts w:ascii="宋体" w:hAnsi="宋体" w:hint="eastAsia"/>
          <w:szCs w:val="21"/>
          <w:lang w:val="zh-CN"/>
        </w:rPr>
        <w:t>（以下简称“代理人”）受</w:t>
      </w:r>
      <w:r>
        <w:rPr>
          <w:rFonts w:ascii="宋体" w:hAnsi="宋体" w:hint="eastAsia"/>
          <w:b/>
          <w:szCs w:val="21"/>
          <w:u w:val="single"/>
        </w:rPr>
        <w:t>南京六合经济技术开发总公司</w:t>
      </w:r>
      <w:r>
        <w:rPr>
          <w:rFonts w:ascii="宋体" w:hAnsi="宋体" w:hint="eastAsia"/>
          <w:szCs w:val="21"/>
          <w:lang w:val="zh-CN"/>
        </w:rPr>
        <w:t>（采购单位名称，以下简称“采购人”）委托，就</w:t>
      </w:r>
      <w:r w:rsidRPr="008D40A8">
        <w:rPr>
          <w:rFonts w:ascii="宋体" w:hAnsi="宋体" w:hint="eastAsia"/>
          <w:b/>
          <w:color w:val="000000"/>
          <w:kern w:val="0"/>
          <w:szCs w:val="21"/>
          <w:u w:val="single"/>
        </w:rPr>
        <w:t>龙湖半岛社区中心配套食堂设备采购</w:t>
      </w:r>
      <w:r>
        <w:rPr>
          <w:rFonts w:ascii="宋体" w:hAnsi="宋体" w:hint="eastAsia"/>
          <w:b/>
          <w:color w:val="000000"/>
          <w:kern w:val="0"/>
          <w:szCs w:val="21"/>
          <w:u w:val="single"/>
        </w:rPr>
        <w:t>项目</w:t>
      </w:r>
      <w:r>
        <w:rPr>
          <w:rFonts w:ascii="宋体" w:hAnsi="宋体" w:hint="eastAsia"/>
          <w:szCs w:val="21"/>
        </w:rPr>
        <w:t>（项目名称）</w:t>
      </w:r>
      <w:r>
        <w:rPr>
          <w:rFonts w:ascii="宋体" w:hAnsi="宋体" w:hint="eastAsia"/>
          <w:szCs w:val="21"/>
          <w:lang w:val="zh-CN"/>
        </w:rPr>
        <w:t>进行</w:t>
      </w:r>
      <w:r>
        <w:rPr>
          <w:rFonts w:ascii="宋体" w:hAnsi="宋体" w:hint="eastAsia"/>
          <w:b/>
          <w:szCs w:val="21"/>
          <w:lang w:val="zh-CN"/>
        </w:rPr>
        <w:t>竞争性谈判采购，兹邀请符合</w:t>
      </w:r>
      <w:r>
        <w:rPr>
          <w:rFonts w:ascii="宋体" w:hAnsi="宋体" w:hint="eastAsia"/>
          <w:szCs w:val="21"/>
          <w:lang w:val="zh-CN"/>
        </w:rPr>
        <w:t>资格条件的供应商提交响应文件和谈判。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left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1、项目编号：</w:t>
      </w:r>
      <w:r w:rsidRPr="00336988">
        <w:rPr>
          <w:rFonts w:ascii="宋体" w:hAnsi="宋体" w:hint="eastAsia"/>
          <w:b/>
          <w:szCs w:val="21"/>
        </w:rPr>
        <w:t>JSZY-20181</w:t>
      </w:r>
      <w:r>
        <w:rPr>
          <w:rFonts w:ascii="宋体" w:hAnsi="宋体" w:hint="eastAsia"/>
          <w:b/>
          <w:szCs w:val="21"/>
        </w:rPr>
        <w:t>031</w:t>
      </w:r>
    </w:p>
    <w:p w:rsidR="0051288C" w:rsidRDefault="0051288C" w:rsidP="0051288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  <w:lang w:val="zh-CN"/>
        </w:rPr>
        <w:t>2、项目内容</w:t>
      </w:r>
      <w:r>
        <w:rPr>
          <w:rFonts w:ascii="宋体" w:hAnsi="宋体" w:hint="eastAsia"/>
          <w:szCs w:val="21"/>
        </w:rPr>
        <w:t>：</w:t>
      </w:r>
      <w:r w:rsidRPr="008D40A8">
        <w:rPr>
          <w:rFonts w:ascii="宋体" w:hAnsi="宋体" w:hint="eastAsia"/>
          <w:b/>
          <w:szCs w:val="21"/>
        </w:rPr>
        <w:t>龙湖半岛社区中心配套食堂设备采购</w:t>
      </w:r>
      <w:r>
        <w:rPr>
          <w:rFonts w:ascii="宋体" w:hAnsi="宋体" w:hint="eastAsia"/>
          <w:b/>
          <w:szCs w:val="21"/>
        </w:rPr>
        <w:t>项目     预算金额：</w:t>
      </w:r>
      <w:r w:rsidR="00EA7B9F">
        <w:rPr>
          <w:rFonts w:ascii="宋体" w:hAnsi="宋体" w:hint="eastAsia"/>
          <w:b/>
          <w:szCs w:val="21"/>
        </w:rPr>
        <w:t>22</w:t>
      </w:r>
      <w:r>
        <w:rPr>
          <w:rFonts w:ascii="宋体" w:hAnsi="宋体" w:hint="eastAsia"/>
          <w:b/>
          <w:szCs w:val="21"/>
        </w:rPr>
        <w:t>万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  <w:lang w:val="zh-CN"/>
        </w:rPr>
      </w:pPr>
      <w:r>
        <w:rPr>
          <w:rFonts w:ascii="宋体" w:hAnsi="宋体" w:hint="eastAsia"/>
          <w:b/>
          <w:color w:val="000000"/>
          <w:szCs w:val="21"/>
          <w:lang w:val="zh-CN"/>
        </w:rPr>
        <w:t>3、供应商应具备下列资格条件,并提供证明材料(包括但不限于):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  <w:lang w:val="zh-CN"/>
        </w:rPr>
      </w:pPr>
      <w:r>
        <w:rPr>
          <w:rFonts w:ascii="宋体" w:hAnsi="宋体" w:hint="eastAsia"/>
          <w:b/>
          <w:color w:val="000000"/>
          <w:szCs w:val="21"/>
          <w:lang w:val="zh-CN"/>
        </w:rPr>
        <w:t>3.1 《中华人民共和国政府采购法》规定的条件: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（1）具有独立承担民事责任的能力（提供法人或者其他组织的营业执照，自然人的身份证明）；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（2）具有良好的商业信誉和健全的财务会计制度（提供参加本次政府采购活动前</w:t>
      </w:r>
      <w:r>
        <w:rPr>
          <w:rFonts w:ascii="宋体" w:hAnsi="宋体" w:hint="eastAsia"/>
          <w:szCs w:val="21"/>
        </w:rPr>
        <w:t>的会计报表）</w:t>
      </w:r>
      <w:r>
        <w:rPr>
          <w:rFonts w:ascii="宋体" w:hAnsi="宋体" w:hint="eastAsia"/>
          <w:color w:val="000000"/>
          <w:szCs w:val="21"/>
        </w:rPr>
        <w:t>；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（3）具有履行合同所必需的设备和专业技术能力（根据项目需求提供</w:t>
      </w:r>
      <w:r>
        <w:rPr>
          <w:rFonts w:hint="eastAsia"/>
        </w:rPr>
        <w:t>履行合同所必需的设备和专业技术能力的证明材料）</w:t>
      </w:r>
      <w:r>
        <w:rPr>
          <w:rFonts w:ascii="宋体" w:hAnsi="宋体" w:hint="eastAsia"/>
          <w:color w:val="000000"/>
          <w:szCs w:val="21"/>
        </w:rPr>
        <w:t xml:space="preserve">； 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（4）有依法缴纳税收和社会保障资金的良好记录（提供参加本次政府采购活动前半年内（至少一个月）依法缴纳税收和社会保障资金的相关材料）；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（5）参加政府采购活动前三年内，在经营活动中没有重大违法记录（提供参加本次政府采购活动前3年内在经营活动中没有重大违法记录的书面声明）（格式见后附件）；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（6）</w:t>
      </w:r>
      <w:r>
        <w:rPr>
          <w:color w:val="000000"/>
        </w:rPr>
        <w:t>法律、行政法规规定的其他条件（提供项目实施所必须的许可资质证明材料）</w:t>
      </w:r>
      <w:r>
        <w:rPr>
          <w:rFonts w:hint="eastAsia"/>
          <w:color w:val="000000"/>
        </w:rPr>
        <w:t>：无。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3.2 采购人根据采购项目的特殊要求规定的特定条件：无</w:t>
      </w:r>
      <w:r>
        <w:rPr>
          <w:rFonts w:ascii="宋体" w:hAnsi="宋体" w:hint="eastAsia"/>
          <w:b/>
          <w:bCs/>
          <w:color w:val="000000"/>
          <w:szCs w:val="21"/>
        </w:rPr>
        <w:t>。</w:t>
      </w:r>
    </w:p>
    <w:p w:rsidR="0051288C" w:rsidRDefault="0051288C" w:rsidP="0051288C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 xml:space="preserve">3.3 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拒绝下述供应商参加本次采购活动：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）供应商</w:t>
      </w:r>
      <w:r>
        <w:rPr>
          <w:rFonts w:ascii="宋体" w:hAnsi="宋体"/>
          <w:color w:val="000000"/>
          <w:szCs w:val="21"/>
        </w:rPr>
        <w:t>单位负责人为同一人或者存在直接控股、管理关系的不同供应商，不得参加同一合同项下的政府采购活动。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（2）凡</w:t>
      </w:r>
      <w:r>
        <w:rPr>
          <w:rFonts w:ascii="宋体" w:hAnsi="宋体"/>
          <w:color w:val="000000"/>
          <w:szCs w:val="21"/>
        </w:rPr>
        <w:t>为采购项目提供整体设计、规范编制或者项目管理、监理、检测等服务的供应商，不得再参加</w:t>
      </w:r>
      <w:r>
        <w:rPr>
          <w:rFonts w:ascii="宋体" w:hAnsi="宋体" w:hint="eastAsia"/>
          <w:color w:val="000000"/>
          <w:szCs w:val="21"/>
        </w:rPr>
        <w:t>本</w:t>
      </w:r>
      <w:r>
        <w:rPr>
          <w:rFonts w:ascii="宋体" w:hAnsi="宋体"/>
          <w:color w:val="000000"/>
          <w:szCs w:val="21"/>
        </w:rPr>
        <w:t>项目的采购活动。</w:t>
      </w:r>
    </w:p>
    <w:p w:rsidR="0051288C" w:rsidRDefault="0051288C" w:rsidP="0051288C">
      <w:pPr>
        <w:spacing w:line="360" w:lineRule="auto"/>
        <w:ind w:firstLineChars="196" w:firstLine="41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val="zh-CN"/>
        </w:rPr>
        <w:t>4、</w:t>
      </w:r>
      <w:r>
        <w:rPr>
          <w:rFonts w:ascii="宋体" w:hAnsi="宋体" w:hint="eastAsia"/>
          <w:bCs/>
          <w:color w:val="000000"/>
          <w:szCs w:val="21"/>
          <w:lang w:val="zh-CN"/>
        </w:rPr>
        <w:t>集中</w:t>
      </w:r>
      <w:r>
        <w:rPr>
          <w:rFonts w:ascii="宋体" w:hAnsi="宋体" w:hint="eastAsia"/>
          <w:bCs/>
          <w:color w:val="000000"/>
          <w:szCs w:val="21"/>
        </w:rPr>
        <w:t>考察现场或答疑：</w:t>
      </w:r>
      <w:r>
        <w:rPr>
          <w:rFonts w:ascii="宋体" w:hAnsi="宋体" w:hint="eastAsia"/>
          <w:szCs w:val="21"/>
          <w:lang w:val="zh-CN"/>
        </w:rPr>
        <w:t>无</w:t>
      </w:r>
      <w:r>
        <w:rPr>
          <w:rFonts w:ascii="宋体" w:hAnsi="宋体" w:hint="eastAsia"/>
          <w:color w:val="000000"/>
          <w:szCs w:val="21"/>
        </w:rPr>
        <w:t>。</w:t>
      </w:r>
    </w:p>
    <w:p w:rsidR="0051288C" w:rsidRDefault="0051288C" w:rsidP="0051288C">
      <w:pPr>
        <w:widowControl/>
        <w:spacing w:line="360" w:lineRule="auto"/>
        <w:ind w:firstLine="432"/>
        <w:jc w:val="left"/>
        <w:rPr>
          <w:rFonts w:ascii="宋体"/>
          <w:b/>
          <w:bCs/>
          <w:szCs w:val="21"/>
          <w:lang w:val="zh-CN"/>
        </w:rPr>
      </w:pPr>
      <w:r>
        <w:rPr>
          <w:rFonts w:ascii="宋体" w:hAnsi="宋体" w:hint="eastAsia"/>
          <w:bCs/>
          <w:color w:val="000000"/>
          <w:szCs w:val="21"/>
        </w:rPr>
        <w:t>5、</w:t>
      </w:r>
      <w:r>
        <w:rPr>
          <w:rFonts w:ascii="宋体" w:hint="eastAsia"/>
          <w:szCs w:val="21"/>
          <w:lang w:val="zh-CN"/>
        </w:rPr>
        <w:t>是否接受进口产品：</w:t>
      </w:r>
      <w:r>
        <w:rPr>
          <w:rFonts w:ascii="宋体" w:hint="eastAsia"/>
          <w:b/>
          <w:bCs/>
          <w:szCs w:val="21"/>
          <w:lang w:val="zh-CN"/>
        </w:rPr>
        <w:t>不接受。</w:t>
      </w:r>
    </w:p>
    <w:p w:rsidR="0051288C" w:rsidRPr="00D64BD7" w:rsidRDefault="0051288C" w:rsidP="0051288C">
      <w:pPr>
        <w:widowControl/>
        <w:spacing w:line="360" w:lineRule="auto"/>
        <w:ind w:firstLineChars="199" w:firstLine="420"/>
        <w:jc w:val="left"/>
        <w:rPr>
          <w:rFonts w:ascii="microsoft yahei" w:hAnsi="microsoft yahei" w:cs="宋体" w:hint="eastAsia"/>
          <w:color w:val="FF0000"/>
          <w:kern w:val="0"/>
          <w:sz w:val="18"/>
          <w:szCs w:val="18"/>
        </w:rPr>
      </w:pPr>
      <w:r w:rsidRPr="00D64BD7">
        <w:rPr>
          <w:rFonts w:ascii="宋体" w:hAnsi="宋体" w:cs="宋体" w:hint="eastAsia"/>
          <w:b/>
          <w:bCs/>
          <w:color w:val="FF0000"/>
          <w:kern w:val="0"/>
          <w:szCs w:val="21"/>
        </w:rPr>
        <w:t>6、招标文件出售方式：人民币500元/套，售后不退。报名时间：从即日起至2018年11</w:t>
      </w:r>
      <w:r w:rsidRPr="00D64BD7">
        <w:rPr>
          <w:rFonts w:ascii="microsoft yahei" w:hAnsi="microsoft yahei" w:cs="宋体"/>
          <w:b/>
          <w:bCs/>
          <w:color w:val="FF0000"/>
          <w:kern w:val="0"/>
          <w:sz w:val="18"/>
          <w:szCs w:val="18"/>
        </w:rPr>
        <w:t>月</w:t>
      </w:r>
      <w:r w:rsidR="00EA7B9F">
        <w:rPr>
          <w:rFonts w:ascii="宋体" w:hAnsi="宋体" w:cs="宋体" w:hint="eastAsia"/>
          <w:b/>
          <w:bCs/>
          <w:color w:val="FF0000"/>
          <w:kern w:val="0"/>
          <w:szCs w:val="21"/>
        </w:rPr>
        <w:t>6</w:t>
      </w:r>
      <w:r w:rsidRPr="00D64BD7">
        <w:rPr>
          <w:rFonts w:ascii="microsoft yahei" w:hAnsi="microsoft yahei" w:cs="宋体"/>
          <w:b/>
          <w:bCs/>
          <w:color w:val="FF0000"/>
          <w:kern w:val="0"/>
          <w:sz w:val="18"/>
          <w:szCs w:val="18"/>
        </w:rPr>
        <w:t>日止，每天</w:t>
      </w:r>
      <w:r w:rsidRPr="00D64BD7">
        <w:rPr>
          <w:rFonts w:ascii="宋体" w:hAnsi="宋体" w:cs="宋体" w:hint="eastAsia"/>
          <w:b/>
          <w:bCs/>
          <w:color w:val="FF0000"/>
          <w:kern w:val="0"/>
          <w:szCs w:val="21"/>
        </w:rPr>
        <w:t>9：00-11：30，14：00-17：00（北京时间，节假日除外）</w:t>
      </w:r>
    </w:p>
    <w:p w:rsidR="0051288C" w:rsidRPr="00D64BD7" w:rsidRDefault="0051288C" w:rsidP="0051288C">
      <w:pPr>
        <w:widowControl/>
        <w:spacing w:line="360" w:lineRule="auto"/>
        <w:ind w:firstLineChars="213" w:firstLine="447"/>
        <w:jc w:val="left"/>
        <w:rPr>
          <w:rFonts w:ascii="宋体" w:hAnsi="宋体"/>
          <w:color w:val="FF0000"/>
          <w:szCs w:val="21"/>
          <w:lang w:val="zh-CN"/>
        </w:rPr>
      </w:pPr>
      <w:r w:rsidRPr="00D64BD7">
        <w:rPr>
          <w:rFonts w:ascii="宋体" w:hAnsi="宋体" w:hint="eastAsia"/>
          <w:color w:val="FF0000"/>
          <w:szCs w:val="21"/>
          <w:lang w:val="zh-CN"/>
        </w:rPr>
        <w:lastRenderedPageBreak/>
        <w:t>7、招标文件获取：请投标人持介绍信或授权委托书原件、授权代表身份证原件及复印件到江苏中源工程管理股份有限公司（</w:t>
      </w:r>
      <w:r w:rsidRPr="00D64BD7">
        <w:rPr>
          <w:rFonts w:ascii="宋体" w:hAnsi="宋体"/>
          <w:color w:val="FF0000"/>
          <w:szCs w:val="21"/>
          <w:lang w:val="zh-CN"/>
        </w:rPr>
        <w:t>南京市六合区金宁国际大厦</w:t>
      </w:r>
      <w:r w:rsidRPr="00D64BD7">
        <w:rPr>
          <w:rFonts w:ascii="宋体" w:hAnsi="宋体" w:hint="eastAsia"/>
          <w:color w:val="FF0000"/>
          <w:szCs w:val="21"/>
          <w:lang w:val="zh-CN"/>
        </w:rPr>
        <w:t>2110</w:t>
      </w:r>
      <w:r w:rsidRPr="00D64BD7">
        <w:rPr>
          <w:rFonts w:ascii="宋体" w:hAnsi="宋体"/>
          <w:color w:val="FF0000"/>
          <w:szCs w:val="21"/>
          <w:lang w:val="zh-CN"/>
        </w:rPr>
        <w:t>）购买。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color w:val="000000"/>
          <w:szCs w:val="21"/>
          <w:lang w:val="zh-CN"/>
        </w:rPr>
      </w:pPr>
      <w:r>
        <w:rPr>
          <w:rFonts w:ascii="宋体" w:hAnsi="宋体" w:hint="eastAsia"/>
          <w:color w:val="000000"/>
          <w:szCs w:val="21"/>
          <w:lang w:val="zh-CN"/>
        </w:rPr>
        <w:t>8、谈判保证金数额及交纳办法：标人应从本单位帐户支付投标保证</w:t>
      </w:r>
      <w:r w:rsidRPr="009C261C">
        <w:rPr>
          <w:rFonts w:ascii="宋体" w:hAnsi="宋体" w:hint="eastAsia"/>
          <w:color w:val="000000"/>
          <w:szCs w:val="21"/>
          <w:lang w:val="zh-CN"/>
        </w:rPr>
        <w:t>金人民币</w:t>
      </w:r>
      <w:r>
        <w:rPr>
          <w:rFonts w:ascii="宋体" w:hAnsi="宋体" w:hint="eastAsia"/>
          <w:color w:val="000000"/>
          <w:szCs w:val="21"/>
          <w:lang w:val="zh-CN"/>
        </w:rPr>
        <w:t>贰</w:t>
      </w:r>
      <w:r w:rsidRPr="00124657">
        <w:rPr>
          <w:rFonts w:ascii="宋体" w:hAnsi="宋体" w:hint="eastAsia"/>
          <w:color w:val="000000"/>
          <w:szCs w:val="21"/>
          <w:lang w:val="zh-CN"/>
        </w:rPr>
        <w:t>仟</w:t>
      </w:r>
      <w:r w:rsidRPr="009C261C">
        <w:rPr>
          <w:rFonts w:ascii="宋体" w:hAnsi="宋体" w:hint="eastAsia"/>
          <w:color w:val="000000"/>
          <w:szCs w:val="21"/>
          <w:lang w:val="zh-CN"/>
        </w:rPr>
        <w:t>元整</w:t>
      </w:r>
      <w:r>
        <w:rPr>
          <w:rFonts w:ascii="宋体" w:hAnsi="宋体" w:hint="eastAsia"/>
          <w:color w:val="000000"/>
          <w:szCs w:val="21"/>
          <w:lang w:val="zh-CN"/>
        </w:rPr>
        <w:t>。采取</w:t>
      </w:r>
      <w:r w:rsidRPr="00124657">
        <w:rPr>
          <w:rFonts w:ascii="宋体" w:hAnsi="宋体" w:hint="eastAsia"/>
          <w:color w:val="000000"/>
          <w:szCs w:val="21"/>
          <w:lang w:val="zh-CN"/>
        </w:rPr>
        <w:t>本票、转账支票、现金</w:t>
      </w:r>
      <w:r>
        <w:rPr>
          <w:rFonts w:ascii="宋体" w:hAnsi="宋体" w:hint="eastAsia"/>
          <w:color w:val="000000"/>
          <w:szCs w:val="21"/>
          <w:lang w:val="zh-CN"/>
        </w:rPr>
        <w:t>等形式交纳。</w:t>
      </w:r>
      <w:r w:rsidRPr="00124657">
        <w:rPr>
          <w:rFonts w:ascii="宋体" w:hAnsi="宋体" w:hint="eastAsia"/>
          <w:color w:val="000000"/>
          <w:szCs w:val="21"/>
          <w:lang w:val="zh-CN"/>
        </w:rPr>
        <w:t>本票、转账支票原件及现金必须随投标文件一并分别递交。</w:t>
      </w:r>
      <w:r>
        <w:rPr>
          <w:rFonts w:ascii="宋体" w:hAnsi="宋体" w:hint="eastAsia"/>
          <w:color w:val="000000"/>
          <w:szCs w:val="21"/>
          <w:lang w:val="zh-CN"/>
        </w:rPr>
        <w:t>投标人未按招标文件要求提交投标保证金的，投标文件将被拒绝接收。</w:t>
      </w:r>
    </w:p>
    <w:p w:rsidR="0051288C" w:rsidRDefault="0051288C" w:rsidP="0051288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9、响应文件份数：一式</w:t>
      </w:r>
      <w:r>
        <w:rPr>
          <w:rFonts w:ascii="宋体" w:hAnsi="宋体" w:hint="eastAsia"/>
          <w:b/>
          <w:szCs w:val="21"/>
          <w:lang w:val="zh-CN"/>
        </w:rPr>
        <w:t>叁份</w:t>
      </w:r>
      <w:r>
        <w:rPr>
          <w:rFonts w:ascii="宋体" w:hAnsi="宋体" w:hint="eastAsia"/>
          <w:szCs w:val="21"/>
          <w:lang w:val="zh-CN"/>
        </w:rPr>
        <w:t>（壹份正本、贰份副本），每份响应文件须清楚标明“正本”或“副本”字样。</w:t>
      </w:r>
    </w:p>
    <w:p w:rsidR="0051288C" w:rsidRDefault="0051288C" w:rsidP="0051288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</w:rPr>
        <w:t>10、</w:t>
      </w:r>
      <w:r>
        <w:rPr>
          <w:rFonts w:ascii="宋体" w:hAnsi="宋体" w:hint="eastAsia"/>
          <w:szCs w:val="21"/>
          <w:lang w:val="zh-CN"/>
        </w:rPr>
        <w:t>提交响应文件截止时间、地点：截止时间：</w:t>
      </w:r>
      <w:r>
        <w:rPr>
          <w:rFonts w:ascii="宋体" w:hAnsi="宋体"/>
          <w:b/>
          <w:szCs w:val="21"/>
          <w:lang w:val="zh-CN"/>
        </w:rPr>
        <w:t>201</w:t>
      </w:r>
      <w:r>
        <w:rPr>
          <w:rFonts w:ascii="宋体" w:hAnsi="宋体" w:hint="eastAsia"/>
          <w:b/>
          <w:szCs w:val="21"/>
          <w:lang w:val="zh-CN"/>
        </w:rPr>
        <w:t>8年11月</w:t>
      </w:r>
      <w:r w:rsidR="00EA7B9F">
        <w:rPr>
          <w:rFonts w:ascii="宋体" w:hAnsi="宋体" w:hint="eastAsia"/>
          <w:b/>
          <w:szCs w:val="21"/>
          <w:lang w:val="zh-CN"/>
        </w:rPr>
        <w:t>8</w:t>
      </w:r>
      <w:r>
        <w:rPr>
          <w:rFonts w:ascii="宋体" w:hAnsi="宋体" w:hint="eastAsia"/>
          <w:b/>
          <w:szCs w:val="21"/>
          <w:lang w:val="zh-CN"/>
        </w:rPr>
        <w:t>日</w:t>
      </w:r>
      <w:r>
        <w:rPr>
          <w:rFonts w:ascii="宋体" w:hAnsi="宋体" w:hint="eastAsia"/>
          <w:b/>
          <w:szCs w:val="21"/>
        </w:rPr>
        <w:t>15:00</w:t>
      </w:r>
      <w:r>
        <w:rPr>
          <w:rFonts w:ascii="宋体" w:hAnsi="宋体" w:hint="eastAsia"/>
          <w:b/>
          <w:szCs w:val="21"/>
          <w:lang w:val="zh-CN"/>
        </w:rPr>
        <w:t>；地点：南京六合经济技术开发总公司（南京市六合区雄州南路399号）三楼会议室</w:t>
      </w:r>
      <w:r>
        <w:rPr>
          <w:rFonts w:ascii="楷体_GB2312" w:eastAsia="楷体_GB2312" w:hAnsi="楷体_GB2312" w:cs="楷体_GB2312" w:hint="eastAsia"/>
          <w:color w:val="000000"/>
          <w:sz w:val="30"/>
          <w:szCs w:val="30"/>
          <w:lang w:val="zh-CN"/>
        </w:rPr>
        <w:t xml:space="preserve"> </w:t>
      </w:r>
      <w:r>
        <w:rPr>
          <w:rFonts w:ascii="宋体" w:hAnsi="宋体" w:hint="eastAsia"/>
          <w:b/>
          <w:szCs w:val="21"/>
          <w:lang w:val="zh-CN"/>
        </w:rPr>
        <w:t>。</w:t>
      </w:r>
      <w:r>
        <w:rPr>
          <w:rFonts w:ascii="宋体" w:hAnsi="宋体" w:hint="eastAsia"/>
          <w:szCs w:val="21"/>
          <w:lang w:val="zh-CN"/>
        </w:rPr>
        <w:t>提交响应文件截止时间过后，采购人组织专家与供应商进行谈判，请供应商法定代表人或其授权委托代表出席。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11、采购单位联系方式</w:t>
      </w:r>
    </w:p>
    <w:p w:rsidR="0051288C" w:rsidRDefault="0051288C" w:rsidP="0051288C">
      <w:pPr>
        <w:spacing w:line="360" w:lineRule="auto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联系人：李俊;</w:t>
      </w:r>
    </w:p>
    <w:p w:rsidR="0051288C" w:rsidRDefault="0051288C" w:rsidP="0051288C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联系电话：</w:t>
      </w:r>
      <w:r>
        <w:rPr>
          <w:rFonts w:ascii="宋体" w:hAnsi="宋体" w:hint="eastAsia"/>
          <w:szCs w:val="21"/>
        </w:rPr>
        <w:t>13813022366</w:t>
      </w:r>
      <w:r>
        <w:rPr>
          <w:rFonts w:ascii="宋体" w:hAnsi="宋体" w:hint="eastAsia"/>
          <w:szCs w:val="21"/>
          <w:lang w:val="zh-CN"/>
        </w:rPr>
        <w:t>；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Arial"/>
          <w:b/>
          <w:szCs w:val="21"/>
        </w:rPr>
      </w:pPr>
      <w:r>
        <w:rPr>
          <w:rFonts w:ascii="宋体" w:hAnsi="宋体" w:hint="eastAsia"/>
          <w:szCs w:val="21"/>
          <w:lang w:val="zh-CN"/>
        </w:rPr>
        <w:t>12、代理机构联系方式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联系人：</w:t>
      </w:r>
      <w:r>
        <w:rPr>
          <w:rFonts w:ascii="宋体" w:hAnsi="宋体" w:cs="宋体" w:hint="eastAsia"/>
          <w:szCs w:val="21"/>
          <w:lang w:val="zh-CN"/>
        </w:rPr>
        <w:t>董工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联系电话：</w:t>
      </w:r>
      <w:r>
        <w:rPr>
          <w:rFonts w:ascii="宋体" w:hAnsi="宋体" w:cs="宋体" w:hint="eastAsia"/>
          <w:szCs w:val="21"/>
          <w:lang w:val="zh-CN"/>
        </w:rPr>
        <w:t>025-571755819</w:t>
      </w:r>
    </w:p>
    <w:p w:rsidR="0051288C" w:rsidRDefault="0051288C" w:rsidP="0051288C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val="zh-CN"/>
        </w:rPr>
        <w:t>地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  <w:lang w:val="zh-CN"/>
        </w:rPr>
        <w:t>址：</w:t>
      </w:r>
      <w:r>
        <w:rPr>
          <w:rFonts w:ascii="宋体" w:hAnsi="宋体" w:cs="宋体" w:hint="eastAsia"/>
          <w:szCs w:val="21"/>
          <w:lang w:val="zh-CN"/>
        </w:rPr>
        <w:t>江苏省南京市六合区金宁广场1#楼21楼</w:t>
      </w:r>
    </w:p>
    <w:p w:rsidR="004C0AB4" w:rsidRPr="0051288C" w:rsidRDefault="004C0AB4" w:rsidP="00014916">
      <w:pPr>
        <w:spacing w:line="360" w:lineRule="auto"/>
      </w:pPr>
    </w:p>
    <w:sectPr w:rsidR="004C0AB4" w:rsidRPr="0051288C" w:rsidSect="00FA2747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3A" w:rsidRPr="00D72D64" w:rsidRDefault="002D373A" w:rsidP="00582968">
      <w:pPr>
        <w:rPr>
          <w:rFonts w:ascii="Tahoma" w:hAnsi="Tahoma"/>
        </w:rPr>
      </w:pPr>
      <w:r>
        <w:separator/>
      </w:r>
    </w:p>
  </w:endnote>
  <w:endnote w:type="continuationSeparator" w:id="1">
    <w:p w:rsidR="002D373A" w:rsidRPr="00D72D64" w:rsidRDefault="002D373A" w:rsidP="00582968">
      <w:pPr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3A" w:rsidRPr="00D72D64" w:rsidRDefault="002D373A" w:rsidP="00582968">
      <w:pPr>
        <w:rPr>
          <w:rFonts w:ascii="Tahoma" w:hAnsi="Tahoma"/>
        </w:rPr>
      </w:pPr>
      <w:r>
        <w:separator/>
      </w:r>
    </w:p>
  </w:footnote>
  <w:footnote w:type="continuationSeparator" w:id="1">
    <w:p w:rsidR="002D373A" w:rsidRPr="00D72D64" w:rsidRDefault="002D373A" w:rsidP="00582968">
      <w:pPr>
        <w:rPr>
          <w:rFonts w:ascii="Tahoma" w:hAnsi="Tahom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968"/>
    <w:rsid w:val="00014916"/>
    <w:rsid w:val="002D373A"/>
    <w:rsid w:val="003857A1"/>
    <w:rsid w:val="003B0D98"/>
    <w:rsid w:val="004C0AB4"/>
    <w:rsid w:val="0051288C"/>
    <w:rsid w:val="00582968"/>
    <w:rsid w:val="00663E59"/>
    <w:rsid w:val="0076320A"/>
    <w:rsid w:val="00856C23"/>
    <w:rsid w:val="00893AF9"/>
    <w:rsid w:val="009A246D"/>
    <w:rsid w:val="009F6C63"/>
    <w:rsid w:val="00C71CE6"/>
    <w:rsid w:val="00EA7B9F"/>
    <w:rsid w:val="00FA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3B0D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96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0D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</dc:creator>
  <cp:keywords/>
  <dc:description/>
  <cp:lastModifiedBy>x</cp:lastModifiedBy>
  <cp:revision>7</cp:revision>
  <dcterms:created xsi:type="dcterms:W3CDTF">2018-10-09T10:05:00Z</dcterms:created>
  <dcterms:modified xsi:type="dcterms:W3CDTF">2018-11-01T07:22:00Z</dcterms:modified>
</cp:coreProperties>
</file>